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AA" w:rsidRPr="0052608B" w:rsidRDefault="008079AA" w:rsidP="008079A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8079AA" w:rsidRPr="0052608B" w:rsidRDefault="008079AA" w:rsidP="008079A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8079AA" w:rsidRPr="0052608B" w:rsidRDefault="008079AA" w:rsidP="008079AA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79AA" w:rsidRPr="0052608B" w:rsidTr="00F465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opisowa języka polskiego 1</w:t>
            </w:r>
          </w:p>
        </w:tc>
      </w:tr>
      <w:tr w:rsidR="008079AA" w:rsidRPr="0052608B" w:rsidTr="00F465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Descriptive grammar of Polish 1</w:t>
            </w:r>
          </w:p>
        </w:tc>
      </w:tr>
    </w:tbl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079AA" w:rsidRPr="0052608B" w:rsidTr="00F465A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079AA" w:rsidRPr="007D0488" w:rsidRDefault="00377940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Dr hab. Ewa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Horyń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079AA" w:rsidRPr="0052608B" w:rsidTr="00F465AD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079AA" w:rsidRDefault="008079AA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8D4FB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Lingwistyki Kulturowej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Komunikacji Społecznej</w:t>
            </w:r>
          </w:p>
          <w:p w:rsidR="009E7D6D" w:rsidRDefault="009E7D6D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Prowadzący: dr hab. Renata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Dźwigoł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9E7D6D" w:rsidRDefault="009E7D6D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Ewa Horyń, prof. UKEN</w:t>
            </w:r>
          </w:p>
          <w:p w:rsidR="00CA0E69" w:rsidRPr="00CA0E69" w:rsidRDefault="00CA0E69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8079AA" w:rsidRPr="0052608B" w:rsidTr="00F465A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079AA" w:rsidRPr="00B060B6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079AA" w:rsidRPr="0052608B" w:rsidTr="00AC43A5">
        <w:trPr>
          <w:trHeight w:val="1125"/>
        </w:trPr>
        <w:tc>
          <w:tcPr>
            <w:tcW w:w="9640" w:type="dxa"/>
          </w:tcPr>
          <w:p w:rsidR="008079AA" w:rsidRPr="0052608B" w:rsidRDefault="008079AA" w:rsidP="006872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zapoznanie studentów z podstawową terminologią z zakresu gramatyki języka polskiego, a także strategiami badań języka; w czasie kursu studenci otrzymują szczegółową wiedzę o podsystemach języka: fonetycznym, fonologicznym, morfonologicznym i morfologicznym (słowotwórstwo i fleksja).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079AA" w:rsidRPr="0052608B" w:rsidTr="00F465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1838"/>
        </w:trPr>
        <w:tc>
          <w:tcPr>
            <w:tcW w:w="1979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ma usystematyzowaną wiedzę na temat podstawowych działów gramatyki: fonetyka, fonol</w:t>
            </w:r>
            <w:r w:rsidR="00234250">
              <w:rPr>
                <w:rFonts w:ascii="Arial" w:hAnsi="Arial" w:cs="Arial"/>
                <w:sz w:val="22"/>
                <w:szCs w:val="22"/>
              </w:rPr>
              <w:t>ogia, morfologia (słowotwórstw</w:t>
            </w:r>
            <w:r w:rsidR="00234250" w:rsidRPr="00234250">
              <w:rPr>
                <w:rFonts w:ascii="Arial" w:hAnsi="Arial" w:cs="Arial"/>
                <w:sz w:val="22"/>
                <w:szCs w:val="22"/>
              </w:rPr>
              <w:t>o)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zna pojęcia z zakresu fonetyki i fonologii (fonem, głoska, cecha dystynktywna, opozycje fonologiczne, kategorie fonologiczne), morfonologii (pojęcie alternacji i ich typologia) i morfologii (morf, morfem, typy morfemów i ich klasyfikacja);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zagadnienia słowotwórstwa, metody analizy słowotwórczej, podstawowe terminy: pojęcie motywacji, wyrazu motywowanego i motywującego, parafrazy słowotwórczej, derywatu, członów derywatu (temat słowotwórczy i formant);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W04: ma wiedzę z </w:t>
            </w:r>
            <w:r w:rsidR="00223ED8">
              <w:rPr>
                <w:rFonts w:ascii="Arial" w:hAnsi="Arial" w:cs="Arial"/>
                <w:sz w:val="22"/>
                <w:szCs w:val="22"/>
              </w:rPr>
              <w:t>zakresu morfologii derywacyjnej (słowotwórstwo)</w:t>
            </w:r>
          </w:p>
          <w:p w:rsidR="008079AA" w:rsidRPr="007E7873" w:rsidRDefault="008079AA" w:rsidP="002342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01,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03,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03,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011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234250" w:rsidRDefault="00234250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250" w:rsidRDefault="00234250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Pr="00236C52" w:rsidRDefault="008079AA" w:rsidP="002342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79AA" w:rsidRPr="0052608B" w:rsidTr="00F465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2116"/>
        </w:trPr>
        <w:tc>
          <w:tcPr>
            <w:tcW w:w="1985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079AA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>U01, umie dokonać opisu budowy narządów mowy i ich funkcji w powstawaniu dźwięków;</w:t>
            </w:r>
          </w:p>
          <w:p w:rsidR="00E16F6F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E16F6F" w:rsidRPr="00055DC3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U02, potrafi dokonywać zapisu fonetycznego tekstów mówionych</w:t>
            </w:r>
          </w:p>
          <w:p w:rsidR="008079AA" w:rsidRPr="00055DC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055D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>, potrafi dokonać opisu i klasyfikacji polskich głosek, opisu i interpretacji systemu fonologicznego polszczyzny oraz jego prozodii.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055D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 xml:space="preserve">, potrafi przeprowadzić analizę morfemową 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br/>
              <w:t>i słowotwórczą wybranych leksemów</w:t>
            </w:r>
          </w:p>
          <w:p w:rsidR="008079AA" w:rsidRPr="00055DC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>, potrafi dokonać opisu</w:t>
            </w:r>
            <w:r w:rsidR="00384B75">
              <w:rPr>
                <w:rFonts w:ascii="Arial" w:hAnsi="Arial" w:cs="Arial"/>
                <w:sz w:val="22"/>
                <w:szCs w:val="22"/>
              </w:rPr>
              <w:t xml:space="preserve"> budowy morfologicznej wyrazów oraz analizy słowotwórczej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7E7873" w:rsidRDefault="00E16F6F" w:rsidP="00384B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U06</w:t>
            </w:r>
            <w:r w:rsidR="008079AA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umiejętnie posługuje się terminologią gramatyczną </w:t>
            </w:r>
            <w:r w:rsidR="00384B75">
              <w:rPr>
                <w:rFonts w:ascii="Arial" w:hAnsi="Arial" w:cs="Arial"/>
                <w:sz w:val="22"/>
                <w:szCs w:val="22"/>
                <w:lang w:eastAsia="ar-SA"/>
              </w:rPr>
              <w:t>w opisie zjawisk słowotwórczych</w:t>
            </w:r>
          </w:p>
        </w:tc>
        <w:tc>
          <w:tcPr>
            <w:tcW w:w="2410" w:type="dxa"/>
          </w:tcPr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Default="008079AA" w:rsidP="008079AA">
      <w:pPr>
        <w:rPr>
          <w:rFonts w:ascii="Arial" w:hAnsi="Arial" w:cs="Arial"/>
          <w:sz w:val="22"/>
          <w:szCs w:val="22"/>
        </w:rPr>
      </w:pPr>
    </w:p>
    <w:p w:rsidR="0003444A" w:rsidRPr="0052608B" w:rsidRDefault="0003444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79AA" w:rsidRPr="0052608B" w:rsidTr="00F465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1984"/>
        </w:trPr>
        <w:tc>
          <w:tcPr>
            <w:tcW w:w="1985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 xml:space="preserve">K01, ma potrzebę ustawicznego pogłębiania wiedzy </w:t>
            </w:r>
            <w:r w:rsidRPr="00055DC3">
              <w:rPr>
                <w:rFonts w:ascii="Arial" w:hAnsi="Arial" w:cs="Arial"/>
                <w:sz w:val="22"/>
                <w:szCs w:val="22"/>
              </w:rPr>
              <w:br/>
              <w:t>z zakresu gramatyki opisowej języka polskiego;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>K02, rozpoznaje zjawiska językowe zachodzą</w:t>
            </w:r>
            <w:r w:rsidR="00223ED8">
              <w:rPr>
                <w:rFonts w:ascii="Arial" w:hAnsi="Arial" w:cs="Arial"/>
                <w:sz w:val="22"/>
                <w:szCs w:val="22"/>
              </w:rPr>
              <w:t>ce we współczesnej polszczyźnie</w:t>
            </w:r>
          </w:p>
        </w:tc>
        <w:tc>
          <w:tcPr>
            <w:tcW w:w="2410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KK_01, KK_04</w:t>
            </w:r>
          </w:p>
          <w:p w:rsidR="008079AA" w:rsidRPr="0068694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68694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KK_01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79AA" w:rsidRPr="0052608B" w:rsidTr="00F465A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079AA" w:rsidRPr="0052608B" w:rsidTr="00F465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079AA" w:rsidRPr="0052608B" w:rsidTr="00F465A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79AA" w:rsidRPr="0052608B" w:rsidRDefault="00153CF6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153CF6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462"/>
        </w:trPr>
        <w:tc>
          <w:tcPr>
            <w:tcW w:w="1611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C127BF">
        <w:trPr>
          <w:trHeight w:val="622"/>
        </w:trPr>
        <w:tc>
          <w:tcPr>
            <w:tcW w:w="9622" w:type="dxa"/>
          </w:tcPr>
          <w:p w:rsidR="008079AA" w:rsidRPr="00C37A2E" w:rsidRDefault="008079AA" w:rsidP="00F465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Wykład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3F02">
              <w:rPr>
                <w:rFonts w:ascii="Arial" w:hAnsi="Arial" w:cs="Arial"/>
                <w:sz w:val="20"/>
                <w:szCs w:val="20"/>
              </w:rPr>
              <w:t xml:space="preserve">informacyjny </w:t>
            </w:r>
            <w:r>
              <w:rPr>
                <w:rFonts w:ascii="Arial" w:hAnsi="Arial" w:cs="Arial"/>
                <w:sz w:val="20"/>
                <w:szCs w:val="20"/>
              </w:rPr>
              <w:t>wykorzystujący prezentację</w:t>
            </w:r>
            <w:r w:rsidRPr="00CB37E7">
              <w:rPr>
                <w:rFonts w:ascii="Arial" w:hAnsi="Arial" w:cs="Arial"/>
                <w:sz w:val="20"/>
                <w:szCs w:val="20"/>
              </w:rPr>
              <w:t xml:space="preserve">, ćwiczenia, </w:t>
            </w:r>
            <w:r>
              <w:rPr>
                <w:rFonts w:ascii="Arial" w:hAnsi="Arial" w:cs="Arial"/>
                <w:sz w:val="20"/>
                <w:szCs w:val="20"/>
              </w:rPr>
              <w:t>zadania w formi</w:t>
            </w:r>
            <w:r w:rsidR="00BE3F02">
              <w:rPr>
                <w:rFonts w:ascii="Arial" w:hAnsi="Arial" w:cs="Arial"/>
                <w:sz w:val="20"/>
                <w:szCs w:val="20"/>
              </w:rPr>
              <w:t>e stacjonarnej lub online</w:t>
            </w:r>
          </w:p>
        </w:tc>
      </w:tr>
    </w:tbl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3C158A" w:rsidRPr="0052608B" w:rsidRDefault="003C158A" w:rsidP="008079A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0"/>
        <w:gridCol w:w="658"/>
        <w:gridCol w:w="657"/>
        <w:gridCol w:w="657"/>
        <w:gridCol w:w="657"/>
        <w:gridCol w:w="657"/>
        <w:gridCol w:w="657"/>
        <w:gridCol w:w="657"/>
        <w:gridCol w:w="657"/>
        <w:gridCol w:w="560"/>
        <w:gridCol w:w="1025"/>
        <w:gridCol w:w="698"/>
        <w:gridCol w:w="563"/>
        <w:gridCol w:w="574"/>
      </w:tblGrid>
      <w:tr w:rsidR="008079AA" w:rsidRPr="0052608B" w:rsidTr="00DC5419">
        <w:trPr>
          <w:cantSplit/>
          <w:trHeight w:val="1616"/>
        </w:trPr>
        <w:tc>
          <w:tcPr>
            <w:tcW w:w="95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1025" w:type="dxa"/>
            <w:shd w:val="clear" w:color="auto" w:fill="DBE5F1"/>
            <w:textDirection w:val="btLr"/>
            <w:vAlign w:val="center"/>
          </w:tcPr>
          <w:p w:rsidR="008079AA" w:rsidRPr="00DC5419" w:rsidRDefault="00263F14" w:rsidP="00DC541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5419">
              <w:rPr>
                <w:rFonts w:ascii="Arial" w:hAnsi="Arial" w:cs="Arial"/>
                <w:sz w:val="18"/>
                <w:szCs w:val="18"/>
              </w:rPr>
              <w:t>Praca pisemna (krótkie pisemn</w:t>
            </w:r>
            <w:r w:rsidR="00DC5419" w:rsidRPr="00DC5419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DC5419">
              <w:rPr>
                <w:rFonts w:ascii="Arial" w:hAnsi="Arial" w:cs="Arial"/>
                <w:sz w:val="18"/>
                <w:szCs w:val="18"/>
              </w:rPr>
              <w:t>zadani</w:t>
            </w:r>
            <w:r w:rsidR="00DC5419" w:rsidRPr="00DC5419"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98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74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71D5">
              <w:rPr>
                <w:rFonts w:ascii="Arial" w:hAnsi="Arial" w:cs="Arial"/>
                <w:sz w:val="18"/>
                <w:szCs w:val="18"/>
              </w:rPr>
              <w:t xml:space="preserve">Inne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571D5">
              <w:rPr>
                <w:rFonts w:ascii="Arial" w:hAnsi="Arial" w:cs="Arial"/>
                <w:sz w:val="18"/>
                <w:szCs w:val="18"/>
              </w:rPr>
              <w:t xml:space="preserve">kolokwia </w:t>
            </w:r>
            <w:proofErr w:type="spellStart"/>
            <w:r w:rsidRPr="004571D5">
              <w:rPr>
                <w:rFonts w:ascii="Arial" w:hAnsi="Arial" w:cs="Arial"/>
                <w:sz w:val="18"/>
                <w:szCs w:val="18"/>
              </w:rPr>
              <w:t>śródsemestraln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</w:p>
        </w:tc>
      </w:tr>
      <w:tr w:rsidR="008079AA" w:rsidRPr="00C127BF" w:rsidTr="00DC5419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16F6F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58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E16F6F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8079AA" w:rsidRPr="00BE768E" w:rsidRDefault="008079AA" w:rsidP="002C498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Na zaliczenie</w:t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 z oceną </w:t>
            </w:r>
            <w:r w:rsidRPr="00CB37E7">
              <w:rPr>
                <w:rFonts w:ascii="Arial" w:hAnsi="Arial" w:cs="Arial"/>
                <w:sz w:val="20"/>
                <w:szCs w:val="20"/>
              </w:rPr>
              <w:t>składa</w:t>
            </w:r>
            <w:r w:rsidR="00B51EDF">
              <w:rPr>
                <w:rFonts w:ascii="Arial" w:hAnsi="Arial" w:cs="Arial"/>
                <w:sz w:val="20"/>
                <w:szCs w:val="20"/>
              </w:rPr>
              <w:t>ją</w:t>
            </w:r>
            <w:r w:rsidRPr="00CB37E7">
              <w:rPr>
                <w:rFonts w:ascii="Arial" w:hAnsi="Arial" w:cs="Arial"/>
                <w:sz w:val="20"/>
                <w:szCs w:val="20"/>
              </w:rPr>
              <w:t xml:space="preserve"> się:</w:t>
            </w:r>
          </w:p>
          <w:p w:rsidR="003569DF" w:rsidRDefault="008079AA" w:rsidP="002C498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- systematyczne przygotowanie i aktywny udział w</w:t>
            </w:r>
            <w:r w:rsidR="00C41560">
              <w:rPr>
                <w:rFonts w:ascii="Arial" w:hAnsi="Arial" w:cs="Arial"/>
                <w:sz w:val="20"/>
                <w:szCs w:val="20"/>
              </w:rPr>
              <w:t xml:space="preserve"> zajęciach, </w:t>
            </w:r>
          </w:p>
          <w:p w:rsidR="00263F14" w:rsidRDefault="003569DF" w:rsidP="002C498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51EDF">
              <w:rPr>
                <w:rFonts w:ascii="Arial" w:hAnsi="Arial" w:cs="Arial"/>
                <w:sz w:val="20"/>
                <w:szCs w:val="20"/>
              </w:rPr>
              <w:t>zalicza</w:t>
            </w:r>
            <w:r w:rsidR="00263F14">
              <w:rPr>
                <w:rFonts w:ascii="Arial" w:hAnsi="Arial" w:cs="Arial"/>
                <w:sz w:val="20"/>
                <w:szCs w:val="20"/>
              </w:rPr>
              <w:t>nie krótkich zadań z wybranych treści,</w:t>
            </w:r>
          </w:p>
          <w:p w:rsidR="00263F14" w:rsidRDefault="00C41560" w:rsidP="001D413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zalic</w:t>
            </w:r>
            <w:r w:rsidR="00B51EDF">
              <w:rPr>
                <w:rFonts w:ascii="Arial" w:hAnsi="Arial" w:cs="Arial"/>
                <w:sz w:val="20"/>
                <w:szCs w:val="20"/>
              </w:rPr>
              <w:t>zenie dwóch pisemnych kolokwiów</w:t>
            </w:r>
            <w:r w:rsidR="005B0671">
              <w:rPr>
                <w:rFonts w:ascii="Arial" w:hAnsi="Arial" w:cs="Arial"/>
                <w:sz w:val="20"/>
                <w:szCs w:val="20"/>
              </w:rPr>
              <w:t xml:space="preserve"> z fonetyki</w:t>
            </w:r>
            <w:r w:rsidR="003736E4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D4137">
              <w:rPr>
                <w:rFonts w:ascii="Arial" w:hAnsi="Arial" w:cs="Arial"/>
                <w:sz w:val="20"/>
                <w:szCs w:val="20"/>
              </w:rPr>
              <w:t xml:space="preserve">fonologii, </w:t>
            </w:r>
            <w:r w:rsidR="003736E4">
              <w:rPr>
                <w:rFonts w:ascii="Arial" w:hAnsi="Arial" w:cs="Arial"/>
                <w:sz w:val="20"/>
                <w:szCs w:val="20"/>
              </w:rPr>
              <w:t xml:space="preserve">słowotwórstwa </w:t>
            </w:r>
            <w:r w:rsidR="003736E4">
              <w:rPr>
                <w:rFonts w:ascii="Arial" w:hAnsi="Arial" w:cs="Arial"/>
                <w:sz w:val="20"/>
                <w:szCs w:val="20"/>
              </w:rPr>
              <w:lastRenderedPageBreak/>
              <w:t>rzeczowników.</w:t>
            </w:r>
          </w:p>
          <w:p w:rsidR="008079AA" w:rsidRPr="00263F14" w:rsidRDefault="003736E4" w:rsidP="002C498C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Końcowa ocena z zajęć wystawiana jest na podstawie </w:t>
            </w:r>
            <w:r w:rsidR="00B51EDF">
              <w:rPr>
                <w:rFonts w:ascii="Arial" w:hAnsi="Arial" w:cs="Arial"/>
                <w:sz w:val="20"/>
                <w:szCs w:val="20"/>
              </w:rPr>
              <w:t>ś</w:t>
            </w:r>
            <w:r>
              <w:rPr>
                <w:rFonts w:ascii="Arial" w:hAnsi="Arial" w:cs="Arial"/>
                <w:sz w:val="20"/>
                <w:szCs w:val="20"/>
              </w:rPr>
              <w:t>redniej arytmetycznej</w:t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z wszystkich uzyskanych </w:t>
            </w:r>
            <w:r>
              <w:rPr>
                <w:rFonts w:ascii="Arial" w:hAnsi="Arial" w:cs="Arial"/>
                <w:sz w:val="20"/>
                <w:szCs w:val="20"/>
              </w:rPr>
              <w:t>ocen</w:t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 z kolokwiów.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8079AA" w:rsidRPr="00FE7A8C" w:rsidRDefault="008079AA" w:rsidP="003F24F6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Kurs możliwy do realizacji w formie zdalnej w aplikacji </w:t>
            </w:r>
            <w:proofErr w:type="spellStart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D6F46" w:rsidRDefault="008079AA" w:rsidP="003F24F6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Potwierdzeniem uczestnictwa studenta w zajęciach jest włączenie kamery oraz mikrofonu w aplikacji MS </w:t>
            </w:r>
            <w:proofErr w:type="spellStart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  <w:p w:rsidR="000A6F71" w:rsidRPr="0095247A" w:rsidRDefault="000A6F71" w:rsidP="003F24F6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5B0671">
        <w:trPr>
          <w:trHeight w:val="558"/>
        </w:trPr>
        <w:tc>
          <w:tcPr>
            <w:tcW w:w="9622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Wykład:</w:t>
            </w:r>
          </w:p>
          <w:p w:rsidR="008079AA" w:rsidRPr="0059035D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92F7C">
              <w:rPr>
                <w:rFonts w:ascii="Arial" w:hAnsi="Arial" w:cs="Arial"/>
                <w:sz w:val="20"/>
                <w:szCs w:val="20"/>
              </w:rPr>
              <w:t>Pojęcie języka jako systemu znaków. Opozycja system-tekst</w:t>
            </w:r>
            <w:r w:rsidR="00DC203A">
              <w:rPr>
                <w:rFonts w:ascii="Arial" w:hAnsi="Arial" w:cs="Arial"/>
                <w:sz w:val="20"/>
                <w:szCs w:val="20"/>
              </w:rPr>
              <w:t>, podsystemy języka</w:t>
            </w:r>
            <w:r w:rsidR="00992F7C">
              <w:rPr>
                <w:rFonts w:ascii="Arial" w:hAnsi="Arial" w:cs="Arial"/>
                <w:sz w:val="20"/>
                <w:szCs w:val="20"/>
              </w:rPr>
              <w:t>.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Gramatyka opisowa języka polskiego jako przedmiot ba</w:t>
            </w:r>
            <w:r w:rsidR="00DC203A">
              <w:rPr>
                <w:rFonts w:ascii="Arial" w:hAnsi="Arial" w:cs="Arial"/>
                <w:sz w:val="20"/>
                <w:szCs w:val="20"/>
              </w:rPr>
              <w:t>dań; działy gramatyki: fonetyka i</w:t>
            </w:r>
            <w:r>
              <w:rPr>
                <w:rFonts w:ascii="Arial" w:hAnsi="Arial" w:cs="Arial"/>
                <w:sz w:val="20"/>
                <w:szCs w:val="20"/>
              </w:rPr>
              <w:t xml:space="preserve"> fonologia, morfologia (słowotwórstwo i </w:t>
            </w:r>
            <w:r w:rsidRPr="0059035D">
              <w:rPr>
                <w:rFonts w:ascii="Arial" w:hAnsi="Arial" w:cs="Arial"/>
                <w:sz w:val="20"/>
                <w:szCs w:val="20"/>
              </w:rPr>
              <w:t>fleksja),</w:t>
            </w:r>
            <w:r w:rsidR="00992F7C" w:rsidRPr="0059035D">
              <w:rPr>
                <w:rFonts w:ascii="Arial" w:hAnsi="Arial" w:cs="Arial"/>
                <w:sz w:val="20"/>
                <w:szCs w:val="20"/>
              </w:rPr>
              <w:t xml:space="preserve"> składnia.</w:t>
            </w:r>
          </w:p>
          <w:p w:rsidR="00D1196E" w:rsidRPr="0059035D" w:rsidRDefault="00D1196E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2. Elementy fonologii. Fonologia a fonetyka, pojęcie fonemu, fonem a głoska, pojęcie cechy dystynktywnej, opozycje fonologiczne, kategorie fonologiczne, opis systemu fonologicznego polszczyzny.</w:t>
            </w:r>
          </w:p>
          <w:p w:rsidR="008079AA" w:rsidRPr="0059035D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3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Wprowadzenie do morfologii. Pojęcie morfemu</w:t>
            </w:r>
            <w:r w:rsidR="002E7BF1" w:rsidRPr="0059035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="002E7BF1" w:rsidRPr="0059035D">
              <w:rPr>
                <w:rFonts w:ascii="Arial" w:hAnsi="Arial" w:cs="Arial"/>
                <w:sz w:val="20"/>
                <w:szCs w:val="20"/>
              </w:rPr>
              <w:t>morfu</w:t>
            </w:r>
            <w:proofErr w:type="spellEnd"/>
            <w:r w:rsidR="002E7BF1" w:rsidRPr="0059035D">
              <w:rPr>
                <w:rFonts w:ascii="Arial" w:hAnsi="Arial" w:cs="Arial"/>
                <w:sz w:val="20"/>
                <w:szCs w:val="20"/>
              </w:rPr>
              <w:t>, typologia i wariancja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 xml:space="preserve"> morfemów. Analiza morfemowa wyrazu. Morfonologia: pojęcie alternacji i ich typologia.</w:t>
            </w:r>
          </w:p>
          <w:p w:rsidR="008079AA" w:rsidRPr="0059035D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4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Anali</w:t>
            </w:r>
            <w:r w:rsidRPr="0059035D">
              <w:rPr>
                <w:rFonts w:ascii="Arial" w:hAnsi="Arial" w:cs="Arial"/>
                <w:sz w:val="20"/>
                <w:szCs w:val="20"/>
              </w:rPr>
              <w:t>za fleksyjna a analiza słowotwórcza wyrazu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79AA" w:rsidRPr="0059035D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5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Wprowadzenie do słowotwórstwa: kształtowanie się metod ana</w:t>
            </w:r>
            <w:r w:rsidRPr="0059035D">
              <w:rPr>
                <w:rFonts w:ascii="Arial" w:hAnsi="Arial" w:cs="Arial"/>
                <w:sz w:val="20"/>
                <w:szCs w:val="20"/>
              </w:rPr>
              <w:t>lizy słowotwórczej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Podstawowe terminy słowotwórstwa.</w:t>
            </w:r>
            <w:r w:rsidRPr="005903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7BF1" w:rsidRPr="0059035D">
              <w:rPr>
                <w:rFonts w:ascii="Arial" w:hAnsi="Arial" w:cs="Arial"/>
                <w:sz w:val="20"/>
                <w:szCs w:val="20"/>
              </w:rPr>
              <w:t xml:space="preserve">Typologia 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formantów, rodzaje derywacji. Typy przekształceń znaczeniowych i funkcje formantów.</w:t>
            </w:r>
            <w:r w:rsidRPr="005903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 xml:space="preserve">Kategorie i typy słowotwórcze rzeczowników. </w:t>
            </w:r>
          </w:p>
          <w:p w:rsidR="0099474B" w:rsidRPr="0059035D" w:rsidRDefault="00BF611D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6. Słowotwórstwo przymiotników.</w:t>
            </w:r>
          </w:p>
          <w:p w:rsidR="008079AA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7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Słowot</w:t>
            </w:r>
            <w:r w:rsidR="002E7BF1" w:rsidRPr="0059035D">
              <w:rPr>
                <w:rFonts w:ascii="Arial" w:hAnsi="Arial" w:cs="Arial"/>
                <w:sz w:val="20"/>
                <w:szCs w:val="20"/>
              </w:rPr>
              <w:t xml:space="preserve">wórstwo czasowników – formacje </w:t>
            </w:r>
            <w:proofErr w:type="spellStart"/>
            <w:r w:rsidR="008079AA" w:rsidRPr="0059035D">
              <w:rPr>
                <w:rFonts w:ascii="Arial" w:hAnsi="Arial" w:cs="Arial"/>
                <w:sz w:val="20"/>
                <w:szCs w:val="20"/>
              </w:rPr>
              <w:t>denominalne</w:t>
            </w:r>
            <w:proofErr w:type="spellEnd"/>
            <w:r w:rsidR="008079AA" w:rsidRPr="0059035D">
              <w:rPr>
                <w:rFonts w:ascii="Arial" w:hAnsi="Arial" w:cs="Arial"/>
                <w:sz w:val="20"/>
                <w:szCs w:val="20"/>
              </w:rPr>
              <w:t xml:space="preserve"> i dewerbalne. Pojęcie pary aspektowej.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Artykulacyjna klasyfikacja głosek i ich charakterystyka.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Upodobnienia – </w:t>
            </w:r>
            <w:r>
              <w:rPr>
                <w:rFonts w:ascii="Arial" w:hAnsi="Arial" w:cs="Arial"/>
                <w:sz w:val="20"/>
                <w:szCs w:val="20"/>
              </w:rPr>
              <w:t xml:space="preserve">przyczyny zjawiska, klasyfikacja upodobnień: </w:t>
            </w:r>
          </w:p>
          <w:p w:rsidR="003448E9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ze względu na kierunek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(postępowe, wsteczne)</w:t>
            </w:r>
            <w:r w:rsidR="003448E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ze względu na obszar upodobnienia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(wewnątrzwyrazowe, międzywyrazowe)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ze względu na głębokość upodobnienia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(częściowe, całkowite),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ze względu na żywotność zjawiska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(żywe, martwe)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ze względu na cechę, która się zmienia w wyniku asymilacji (pod względem dźwięczności, miejsca artykulacji, stopnia zbliżenia narządów mowy),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uproszczenia grup spółgłoskowych.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55DC3" w:rsidRPr="00055DC3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055DC3">
              <w:rPr>
                <w:rFonts w:ascii="Arial" w:hAnsi="Arial" w:cs="Arial"/>
                <w:bCs/>
                <w:sz w:val="20"/>
                <w:szCs w:val="20"/>
              </w:rPr>
              <w:t>. Wymowa samogłosek nosowych we współczesnej polszczyźnie.</w:t>
            </w:r>
          </w:p>
          <w:p w:rsidR="008079AA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>
              <w:rPr>
                <w:rFonts w:ascii="Arial" w:hAnsi="Arial" w:cs="Arial"/>
                <w:sz w:val="20"/>
                <w:szCs w:val="20"/>
              </w:rPr>
              <w:t>. Elementy prozodii: intonacja i akcent, podstawowa terminologia i charakterystyka zjawiska w języku polskim.</w:t>
            </w:r>
          </w:p>
          <w:p w:rsidR="008079AA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79AA">
              <w:rPr>
                <w:rFonts w:ascii="Arial" w:hAnsi="Arial" w:cs="Arial"/>
                <w:sz w:val="20"/>
                <w:szCs w:val="20"/>
              </w:rPr>
              <w:t>. Analiza morfemowa leksemów.</w:t>
            </w:r>
          </w:p>
          <w:p w:rsidR="008079AA" w:rsidRDefault="00164685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Ogólne zagadnienia słowotwórstwa, podstawowe terminy: pojęcie motywacji, wyrazu motywowanego </w:t>
            </w:r>
            <w:r w:rsidR="008079AA">
              <w:rPr>
                <w:rFonts w:ascii="Arial" w:hAnsi="Arial" w:cs="Arial"/>
                <w:sz w:val="20"/>
                <w:szCs w:val="20"/>
              </w:rPr>
              <w:br/>
              <w:t>i motywującego, parafrazy słowotwórczej, derywatu, członów derywatu (temat słowotwórczy i formant).</w:t>
            </w:r>
          </w:p>
          <w:p w:rsidR="008079AA" w:rsidRPr="009361D1" w:rsidRDefault="00164685" w:rsidP="00FA081B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079AA">
              <w:rPr>
                <w:rFonts w:ascii="Arial" w:hAnsi="Arial" w:cs="Arial"/>
                <w:sz w:val="20"/>
                <w:szCs w:val="20"/>
              </w:rPr>
              <w:t>. Opis budowy słowotwór</w:t>
            </w:r>
            <w:r w:rsidR="005B0671">
              <w:rPr>
                <w:rFonts w:ascii="Arial" w:hAnsi="Arial" w:cs="Arial"/>
                <w:sz w:val="20"/>
                <w:szCs w:val="20"/>
              </w:rPr>
              <w:t>czej podstawowych klas leksemów (</w:t>
            </w:r>
            <w:r w:rsidR="00D07BF7">
              <w:rPr>
                <w:rFonts w:ascii="Arial" w:hAnsi="Arial" w:cs="Arial"/>
                <w:sz w:val="20"/>
                <w:szCs w:val="20"/>
              </w:rPr>
              <w:t xml:space="preserve">na przykładzie </w:t>
            </w:r>
            <w:r w:rsidR="0044606E">
              <w:rPr>
                <w:rFonts w:ascii="Arial" w:hAnsi="Arial" w:cs="Arial"/>
                <w:sz w:val="20"/>
                <w:szCs w:val="20"/>
              </w:rPr>
              <w:t>rzeczowników</w:t>
            </w:r>
            <w:r w:rsidR="005B0671">
              <w:rPr>
                <w:rFonts w:ascii="Arial" w:hAnsi="Arial" w:cs="Arial"/>
                <w:sz w:val="20"/>
                <w:szCs w:val="20"/>
              </w:rPr>
              <w:t>): p</w:t>
            </w:r>
            <w:r w:rsidR="008079AA">
              <w:rPr>
                <w:rFonts w:ascii="Arial" w:hAnsi="Arial" w:cs="Arial"/>
                <w:sz w:val="20"/>
                <w:szCs w:val="20"/>
              </w:rPr>
              <w:t>rzegląd kategorii i typów słowotwó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rczych według </w:t>
            </w:r>
            <w:r w:rsidR="00FA081B">
              <w:rPr>
                <w:rFonts w:ascii="Arial" w:hAnsi="Arial" w:cs="Arial"/>
                <w:sz w:val="20"/>
                <w:szCs w:val="20"/>
              </w:rPr>
              <w:t>ich wykładników; typy derywacji ze względu na typ formantu słowotwórczego</w:t>
            </w:r>
            <w:r w:rsidR="0048369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48369B">
              <w:rPr>
                <w:rFonts w:ascii="Arial" w:hAnsi="Arial" w:cs="Arial"/>
                <w:sz w:val="20"/>
                <w:szCs w:val="20"/>
              </w:rPr>
              <w:t>afiksalna</w:t>
            </w:r>
            <w:proofErr w:type="spellEnd"/>
            <w:r w:rsidR="0048369B">
              <w:rPr>
                <w:rFonts w:ascii="Arial" w:hAnsi="Arial" w:cs="Arial"/>
                <w:sz w:val="20"/>
                <w:szCs w:val="20"/>
              </w:rPr>
              <w:t>, paradygmatyczna, ujemna, prozodyczna)</w:t>
            </w:r>
            <w:r w:rsidR="00FA081B">
              <w:rPr>
                <w:rFonts w:ascii="Arial" w:hAnsi="Arial" w:cs="Arial"/>
                <w:sz w:val="20"/>
                <w:szCs w:val="20"/>
              </w:rPr>
              <w:t>; typy przekształceń</w:t>
            </w:r>
            <w:r w:rsidR="00FB0D61">
              <w:rPr>
                <w:rFonts w:ascii="Arial" w:hAnsi="Arial" w:cs="Arial"/>
                <w:sz w:val="20"/>
                <w:szCs w:val="20"/>
              </w:rPr>
              <w:t xml:space="preserve"> znaczeniowych</w:t>
            </w:r>
            <w:r w:rsidR="00FA081B">
              <w:rPr>
                <w:rFonts w:ascii="Arial" w:hAnsi="Arial" w:cs="Arial"/>
                <w:sz w:val="20"/>
                <w:szCs w:val="20"/>
              </w:rPr>
              <w:t>: transpozycja (</w:t>
            </w:r>
            <w:r w:rsidR="002E7BF1">
              <w:rPr>
                <w:rFonts w:ascii="Arial" w:hAnsi="Arial" w:cs="Arial"/>
                <w:sz w:val="20"/>
                <w:szCs w:val="20"/>
              </w:rPr>
              <w:t>nazwy czynności, nazwy</w:t>
            </w:r>
            <w:r w:rsidR="005B06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>
              <w:rPr>
                <w:rFonts w:ascii="Arial" w:hAnsi="Arial" w:cs="Arial"/>
                <w:sz w:val="20"/>
                <w:szCs w:val="20"/>
              </w:rPr>
              <w:t>cech</w:t>
            </w:r>
            <w:r w:rsidR="00FA081B">
              <w:rPr>
                <w:rFonts w:ascii="Arial" w:hAnsi="Arial" w:cs="Arial"/>
                <w:sz w:val="20"/>
                <w:szCs w:val="20"/>
              </w:rPr>
              <w:t>); modyfikacja (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nazwy żeńskie od męskich,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męskie od żeńskich, nazwy istot młodych, zdrobnienia,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ekspresiwa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hipokori</w:t>
            </w:r>
            <w:r w:rsidR="00011658">
              <w:rPr>
                <w:rFonts w:ascii="Arial" w:hAnsi="Arial" w:cs="Arial"/>
                <w:sz w:val="20"/>
                <w:szCs w:val="20"/>
              </w:rPr>
              <w:t>stika</w:t>
            </w:r>
            <w:proofErr w:type="spellEnd"/>
            <w:r w:rsidR="00011658">
              <w:rPr>
                <w:rFonts w:ascii="Arial" w:hAnsi="Arial" w:cs="Arial"/>
                <w:sz w:val="20"/>
                <w:szCs w:val="20"/>
              </w:rPr>
              <w:t xml:space="preserve"> i augmentatiwa);</w:t>
            </w:r>
            <w:r w:rsidR="00FA081B">
              <w:rPr>
                <w:rFonts w:ascii="Arial" w:hAnsi="Arial" w:cs="Arial"/>
                <w:sz w:val="20"/>
                <w:szCs w:val="20"/>
              </w:rPr>
              <w:t xml:space="preserve"> mutacja (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nazwy wykonawców  czynności, nazwy narzędzi,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>wytworów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 czynności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nosicieli cech, nazwy miejsc,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zbiorów,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>mieszkańców,</w:t>
            </w:r>
            <w:r w:rsidR="00D07B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>pokrewieństwa</w:t>
            </w:r>
            <w:r w:rsidR="00FA081B">
              <w:rPr>
                <w:rFonts w:ascii="Arial" w:hAnsi="Arial" w:cs="Arial"/>
                <w:sz w:val="20"/>
                <w:szCs w:val="20"/>
              </w:rPr>
              <w:t xml:space="preserve">); </w:t>
            </w:r>
            <w:r w:rsidR="008079AA">
              <w:rPr>
                <w:rFonts w:ascii="Arial" w:hAnsi="Arial" w:cs="Arial"/>
                <w:sz w:val="20"/>
                <w:szCs w:val="20"/>
              </w:rPr>
              <w:t>rzeczowniki poch</w:t>
            </w:r>
            <w:r w:rsidR="00FA081B">
              <w:rPr>
                <w:rFonts w:ascii="Arial" w:hAnsi="Arial" w:cs="Arial"/>
                <w:sz w:val="20"/>
                <w:szCs w:val="20"/>
              </w:rPr>
              <w:t xml:space="preserve">odne od wyrażeń syntaktycznych;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rzeczowniki złożone (klasyfikacja strukturalna i semantyczna), skrótowce. </w:t>
            </w:r>
          </w:p>
        </w:tc>
      </w:tr>
    </w:tbl>
    <w:p w:rsidR="00011658" w:rsidRDefault="00011658" w:rsidP="008079AA">
      <w:pPr>
        <w:rPr>
          <w:rFonts w:ascii="Arial" w:hAnsi="Arial" w:cs="Arial"/>
          <w:sz w:val="22"/>
          <w:szCs w:val="22"/>
        </w:rPr>
      </w:pPr>
    </w:p>
    <w:p w:rsidR="00011658" w:rsidRDefault="00011658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098"/>
        </w:trPr>
        <w:tc>
          <w:tcPr>
            <w:tcW w:w="9622" w:type="dxa"/>
          </w:tcPr>
          <w:p w:rsidR="008079AA" w:rsidRPr="00D81332" w:rsidRDefault="008079AA" w:rsidP="00F46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bCs/>
                <w:sz w:val="20"/>
                <w:szCs w:val="20"/>
              </w:rPr>
              <w:t>Literatura: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Bibliografia ogólna:</w:t>
            </w:r>
            <w:r w:rsidRPr="00D81332">
              <w:rPr>
                <w:rFonts w:ascii="Arial" w:hAnsi="Arial" w:cs="Arial"/>
                <w:sz w:val="20"/>
                <w:szCs w:val="20"/>
              </w:rPr>
              <w:br/>
              <w:t>1. Bąk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P.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Gramatyka języka polskiego. Zarys popularny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Warszawa 1977 i nast. wyd. 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Gramatyka opisowa języka polskiego z ćwiczeniami</w:t>
            </w:r>
            <w:r w:rsidRPr="00D81332">
              <w:rPr>
                <w:rFonts w:ascii="Arial" w:hAnsi="Arial" w:cs="Arial"/>
                <w:sz w:val="20"/>
                <w:szCs w:val="20"/>
              </w:rPr>
              <w:t>, red. W. Doroszewski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i B. Wieczorkiewicz, oprac. B. </w:t>
            </w:r>
            <w:proofErr w:type="spellStart"/>
            <w:r w:rsidRPr="00D81332">
              <w:rPr>
                <w:rFonts w:ascii="Arial" w:hAnsi="Arial" w:cs="Arial"/>
                <w:sz w:val="20"/>
                <w:szCs w:val="20"/>
              </w:rPr>
              <w:t>Bartnicka-Dąbkowska</w:t>
            </w:r>
            <w:proofErr w:type="spellEnd"/>
            <w:r w:rsidRPr="00D81332">
              <w:rPr>
                <w:rFonts w:ascii="Arial" w:hAnsi="Arial" w:cs="Arial"/>
                <w:sz w:val="20"/>
                <w:szCs w:val="20"/>
              </w:rPr>
              <w:t xml:space="preserve"> i in., t. 1–2, Warszawa 1959 i nast. wyd. </w:t>
            </w:r>
          </w:p>
          <w:p w:rsidR="008079AA" w:rsidRPr="00D81332" w:rsidRDefault="000F53B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Klemensiewicz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Z.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Podstawowe wiadomości z gramatyki języka polskiego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Warszawa 1962 i nast. wyd. </w:t>
            </w:r>
          </w:p>
          <w:p w:rsidR="008079AA" w:rsidRPr="00D81332" w:rsidRDefault="000F53B9" w:rsidP="00EA4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. Nagórko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 xml:space="preserve">Zarys gramatyki polskiej (ze słowotwórstwem),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Warszawa 2000. </w:t>
            </w:r>
          </w:p>
          <w:p w:rsidR="008079AA" w:rsidRPr="00D81332" w:rsidRDefault="000F53B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8079AA" w:rsidRPr="00D81332">
              <w:rPr>
                <w:rFonts w:ascii="Arial" w:hAnsi="Arial" w:cs="Arial"/>
                <w:sz w:val="20"/>
                <w:szCs w:val="20"/>
              </w:rPr>
              <w:t>Strutyński</w:t>
            </w:r>
            <w:proofErr w:type="spellEnd"/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Gramatyka polska. Wprowadzenie, fonetyka, fonologia, morfologia, składnia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Kraków 2000. </w:t>
            </w:r>
          </w:p>
          <w:p w:rsidR="00EA40AA" w:rsidRPr="00D81332" w:rsidRDefault="008079AA" w:rsidP="00F46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br/>
            </w:r>
            <w:r w:rsidR="00EA40AA" w:rsidRPr="00D81332">
              <w:rPr>
                <w:rFonts w:ascii="Arial" w:hAnsi="Arial" w:cs="Arial"/>
                <w:b/>
                <w:sz w:val="20"/>
                <w:szCs w:val="20"/>
              </w:rPr>
              <w:t>Fonetyka:</w:t>
            </w:r>
          </w:p>
          <w:p w:rsidR="00EA40AA" w:rsidRPr="00D81332" w:rsidRDefault="00EA40AA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1. Ostaszewska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D., </w:t>
            </w:r>
            <w:r w:rsidRPr="00D81332">
              <w:rPr>
                <w:rFonts w:ascii="Arial" w:hAnsi="Arial" w:cs="Arial"/>
                <w:sz w:val="20"/>
                <w:szCs w:val="20"/>
              </w:rPr>
              <w:t>Tambor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Fonetyka i fonologia współczesnego języka polskiego</w:t>
            </w:r>
            <w:r w:rsidRPr="00D81332">
              <w:rPr>
                <w:rFonts w:ascii="Arial" w:hAnsi="Arial" w:cs="Arial"/>
                <w:sz w:val="20"/>
                <w:szCs w:val="20"/>
              </w:rPr>
              <w:t>, Warszawa 2012.</w:t>
            </w:r>
          </w:p>
          <w:p w:rsidR="00EA40AA" w:rsidRPr="00D81332" w:rsidRDefault="00E56A79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="00EA40AA" w:rsidRPr="00D81332">
              <w:rPr>
                <w:rFonts w:ascii="Arial" w:hAnsi="Arial" w:cs="Arial"/>
                <w:sz w:val="20"/>
                <w:szCs w:val="20"/>
              </w:rPr>
              <w:t>Strutyński</w:t>
            </w:r>
            <w:proofErr w:type="spellEnd"/>
            <w:r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A40AA" w:rsidRPr="00D81332">
              <w:rPr>
                <w:rFonts w:ascii="Arial" w:hAnsi="Arial" w:cs="Arial"/>
                <w:i/>
                <w:sz w:val="20"/>
                <w:szCs w:val="20"/>
              </w:rPr>
              <w:t>Zarys gramatyki polskiej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 xml:space="preserve">, cz. I, </w:t>
            </w:r>
            <w:r w:rsidR="00EA40AA" w:rsidRPr="00D81332">
              <w:rPr>
                <w:rFonts w:ascii="Arial" w:hAnsi="Arial" w:cs="Arial"/>
                <w:i/>
                <w:sz w:val="20"/>
                <w:szCs w:val="20"/>
              </w:rPr>
              <w:t>Fonetyka i fonologia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>, Kraków 1992.</w:t>
            </w:r>
          </w:p>
          <w:p w:rsidR="00D73075" w:rsidRPr="00D73075" w:rsidRDefault="00EA40AA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73075">
              <w:rPr>
                <w:rFonts w:ascii="Arial" w:hAnsi="Arial" w:cs="Arial"/>
                <w:sz w:val="20"/>
                <w:szCs w:val="20"/>
              </w:rPr>
              <w:t>3. Wierzchowska</w:t>
            </w:r>
            <w:r w:rsidR="00E56A79" w:rsidRPr="00D73075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D7307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73075">
              <w:rPr>
                <w:rFonts w:ascii="Arial" w:hAnsi="Arial" w:cs="Arial"/>
                <w:i/>
                <w:sz w:val="20"/>
                <w:szCs w:val="20"/>
              </w:rPr>
              <w:t>Fonetyka i fonologia języka polskiego</w:t>
            </w:r>
            <w:r w:rsidRPr="00D73075">
              <w:rPr>
                <w:rFonts w:ascii="Arial" w:hAnsi="Arial" w:cs="Arial"/>
                <w:sz w:val="20"/>
                <w:szCs w:val="20"/>
              </w:rPr>
              <w:t>, Wrocław 1980.</w:t>
            </w:r>
            <w:r w:rsidR="00CA0E69" w:rsidRPr="00D730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075" w:rsidRPr="00D73075" w:rsidRDefault="005C376F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D73075" w:rsidRPr="00D73075">
              <w:rPr>
                <w:rFonts w:ascii="Arial" w:hAnsi="Arial" w:cs="Arial"/>
                <w:sz w:val="20"/>
                <w:szCs w:val="20"/>
              </w:rPr>
              <w:t>Wiśniewski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="00D73075" w:rsidRPr="00D7307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84745" w:rsidRPr="00D73075">
              <w:rPr>
                <w:rFonts w:ascii="Arial" w:hAnsi="Arial" w:cs="Arial"/>
                <w:i/>
                <w:sz w:val="20"/>
                <w:szCs w:val="20"/>
              </w:rPr>
              <w:t>Zarys fonetyki i fonologii współczesnego języka polskiego. Skrypt dla studentów filologii polskiej</w:t>
            </w:r>
            <w:r w:rsidR="00D73075" w:rsidRPr="00D73075">
              <w:rPr>
                <w:rFonts w:ascii="Arial" w:hAnsi="Arial" w:cs="Arial"/>
                <w:sz w:val="20"/>
                <w:szCs w:val="20"/>
              </w:rPr>
              <w:t>, wyd. IV, Toruń 2001.</w:t>
            </w:r>
          </w:p>
          <w:p w:rsidR="00EA40AA" w:rsidRPr="00D81332" w:rsidRDefault="00EA40AA" w:rsidP="00EA40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79AA" w:rsidRPr="00D81332" w:rsidRDefault="008079AA" w:rsidP="00F46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Słowotwórstwo:</w:t>
            </w:r>
          </w:p>
          <w:p w:rsidR="008079AA" w:rsidRPr="00D81332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Grzegorczykowa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Zarys słowotwórstwa polskiego. Słowotwórstwo opisowe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wyd. 3, Warszawa 1979 i nast. wyd. </w:t>
            </w:r>
          </w:p>
          <w:p w:rsidR="008079AA" w:rsidRPr="00D81332" w:rsidRDefault="008079AA" w:rsidP="00F46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2</w:t>
            </w:r>
            <w:r w:rsidRPr="00D8133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Pr="00D81332">
              <w:rPr>
                <w:rFonts w:ascii="Arial" w:hAnsi="Arial" w:cs="Arial"/>
                <w:sz w:val="20"/>
                <w:szCs w:val="20"/>
              </w:rPr>
              <w:t>Grzegorczykowa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R., </w:t>
            </w:r>
            <w:r w:rsidRPr="00D81332">
              <w:rPr>
                <w:rFonts w:ascii="Arial" w:hAnsi="Arial" w:cs="Arial"/>
                <w:sz w:val="20"/>
                <w:szCs w:val="20"/>
              </w:rPr>
              <w:t>Puzynina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iCs/>
                <w:color w:val="241B34"/>
                <w:kern w:val="36"/>
                <w:sz w:val="20"/>
                <w:szCs w:val="20"/>
              </w:rPr>
              <w:t xml:space="preserve">Słowotwórstwo współczesnego języka polskiego. Rzeczowniki sufiksalne rodzime, </w:t>
            </w:r>
            <w:r w:rsidRPr="00D81332">
              <w:rPr>
                <w:rFonts w:ascii="Arial" w:hAnsi="Arial" w:cs="Arial"/>
                <w:color w:val="241B34"/>
                <w:kern w:val="36"/>
                <w:sz w:val="20"/>
                <w:szCs w:val="20"/>
              </w:rPr>
              <w:t>Warszawa 1979.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E56A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Morfologia: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br/>
              <w:t xml:space="preserve">1. </w:t>
            </w:r>
            <w:r w:rsidR="00E56A79" w:rsidRPr="00D81332">
              <w:rPr>
                <w:rFonts w:ascii="Arial" w:hAnsi="Arial" w:cs="Arial"/>
                <w:i/>
                <w:sz w:val="20"/>
                <w:szCs w:val="20"/>
              </w:rPr>
              <w:t>Gramatyka współczesnego języka polskiego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6A79" w:rsidRPr="00D81332">
              <w:rPr>
                <w:rFonts w:ascii="Arial" w:hAnsi="Arial" w:cs="Arial"/>
                <w:i/>
                <w:sz w:val="20"/>
                <w:szCs w:val="20"/>
              </w:rPr>
              <w:t>Morfologia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>, red. R. Grzegorczykowa i in., Warszawa 1998</w:t>
            </w:r>
            <w:r w:rsidRPr="00D813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73075" w:rsidRPr="0052608B" w:rsidRDefault="00D73075" w:rsidP="00E56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00F93">
              <w:rPr>
                <w:rFonts w:ascii="Arial" w:hAnsi="Arial" w:cs="Arial"/>
                <w:sz w:val="20"/>
                <w:szCs w:val="20"/>
              </w:rPr>
              <w:t xml:space="preserve">Wiśniewski M., </w:t>
            </w:r>
            <w:proofErr w:type="spellStart"/>
            <w:r w:rsidR="00300F93">
              <w:rPr>
                <w:rFonts w:ascii="Arial" w:hAnsi="Arial" w:cs="Arial"/>
                <w:sz w:val="20"/>
                <w:szCs w:val="20"/>
              </w:rPr>
              <w:t>Kaproń</w:t>
            </w:r>
            <w:proofErr w:type="spellEnd"/>
            <w:r w:rsidR="00300F93">
              <w:rPr>
                <w:rFonts w:ascii="Arial" w:hAnsi="Arial" w:cs="Arial"/>
                <w:sz w:val="20"/>
                <w:szCs w:val="20"/>
              </w:rPr>
              <w:t xml:space="preserve">-Charzyńska I., </w:t>
            </w:r>
            <w:r w:rsidRPr="00D73075">
              <w:rPr>
                <w:rFonts w:ascii="Arial" w:hAnsi="Arial" w:cs="Arial"/>
                <w:i/>
                <w:sz w:val="20"/>
                <w:szCs w:val="20"/>
              </w:rPr>
              <w:t>Morfologia współczesnego języka polskiego. Zagadnienia ogólne. Słowotwórstwo</w:t>
            </w:r>
            <w:r w:rsidRPr="00D73075">
              <w:rPr>
                <w:rFonts w:ascii="Arial" w:hAnsi="Arial" w:cs="Arial"/>
                <w:sz w:val="20"/>
                <w:szCs w:val="20"/>
              </w:rPr>
              <w:t>, Toruń 2024.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112"/>
        </w:trPr>
        <w:tc>
          <w:tcPr>
            <w:tcW w:w="9622" w:type="dxa"/>
          </w:tcPr>
          <w:p w:rsidR="008079AA" w:rsidRDefault="00E56A79" w:rsidP="00F465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1. 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Cząstka-Szymon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B.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Synowiec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H.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Urban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8079A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Mały słownik terminów gramatycznych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Kraków-Warszawa 1996.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Części mowy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J. Bartmiński, M. Nowosad-Bakalarczyk,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Współczesna polszczyzna. Wybór opracowań,</w:t>
            </w:r>
            <w:r>
              <w:rPr>
                <w:rFonts w:ascii="Arial" w:hAnsi="Arial" w:cs="Arial"/>
                <w:sz w:val="20"/>
                <w:szCs w:val="20"/>
              </w:rPr>
              <w:t xml:space="preserve"> t. 6, Lublin 2003.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Encyklopedia wiedzy o języku polskim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S. Urbańczyk, Wrocław 1978, nowe wyd. pt. </w:t>
            </w:r>
            <w:r>
              <w:rPr>
                <w:rFonts w:ascii="Arial" w:hAnsi="Arial" w:cs="Arial"/>
                <w:i/>
                <w:sz w:val="20"/>
                <w:szCs w:val="20"/>
              </w:rPr>
              <w:t>Encyklopedia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Wrocław 1991 i nast. wyd. </w:t>
            </w:r>
          </w:p>
          <w:p w:rsidR="00D71A38" w:rsidRDefault="008079AA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1A38">
              <w:rPr>
                <w:rFonts w:ascii="Arial" w:hAnsi="Arial" w:cs="Arial"/>
                <w:i/>
                <w:sz w:val="20"/>
                <w:szCs w:val="20"/>
              </w:rPr>
              <w:t>Gramatyka współczesnego języka polskiego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1A38">
              <w:rPr>
                <w:rFonts w:ascii="Arial" w:hAnsi="Arial" w:cs="Arial"/>
                <w:i/>
                <w:sz w:val="20"/>
                <w:szCs w:val="20"/>
              </w:rPr>
              <w:t>Morfologia</w:t>
            </w:r>
            <w:r w:rsidR="00D71A38">
              <w:rPr>
                <w:rFonts w:ascii="Arial" w:hAnsi="Arial" w:cs="Arial"/>
                <w:sz w:val="20"/>
                <w:szCs w:val="20"/>
              </w:rPr>
              <w:t>, red. R. Grzegorczykowa i in., Warszawa 1998.</w:t>
            </w:r>
          </w:p>
          <w:p w:rsidR="00E56A79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Jaworski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Podręczna gramatyka języka polskiego</w:t>
            </w:r>
            <w:r w:rsidR="00056EAF">
              <w:rPr>
                <w:rFonts w:ascii="Arial" w:hAnsi="Arial" w:cs="Arial"/>
                <w:sz w:val="20"/>
                <w:szCs w:val="20"/>
              </w:rPr>
              <w:t>, Warszawa 1995.</w:t>
            </w:r>
          </w:p>
          <w:p w:rsidR="00E56A79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Jędrzejko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E., Kita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Gramatyka polska. Podstawy wiedzy o budowie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 2000.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Język polski</w:t>
            </w:r>
            <w:r w:rsidR="008079AA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 xml:space="preserve"> Encyklopedia w tabelach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red. W. Mizerski, Warszawa 2000.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30747">
              <w:rPr>
                <w:rFonts w:ascii="Arial" w:hAnsi="Arial" w:cs="Arial"/>
                <w:i/>
                <w:iCs/>
                <w:sz w:val="20"/>
                <w:szCs w:val="20"/>
              </w:rPr>
              <w:t>Język polski. K</w:t>
            </w:r>
            <w:r w:rsidR="008079AA">
              <w:rPr>
                <w:rFonts w:ascii="Arial" w:hAnsi="Arial" w:cs="Arial"/>
                <w:i/>
                <w:iCs/>
                <w:sz w:val="20"/>
                <w:szCs w:val="20"/>
              </w:rPr>
              <w:t>ompendium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red. M.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Derwojedowa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>, H. Karaś, D. Kopcińska, Warszawa 2005.</w:t>
            </w:r>
          </w:p>
          <w:p w:rsidR="00E56A79" w:rsidRDefault="00975EB4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. Nagórko A., </w:t>
            </w:r>
            <w:r w:rsidR="00E56A79">
              <w:rPr>
                <w:rFonts w:ascii="Arial" w:hAnsi="Arial" w:cs="Arial"/>
                <w:i/>
                <w:sz w:val="20"/>
                <w:szCs w:val="20"/>
              </w:rPr>
              <w:t>Zarys gramatyki polskiej</w:t>
            </w:r>
            <w:r w:rsidR="00FC3854">
              <w:rPr>
                <w:rFonts w:ascii="Arial" w:hAnsi="Arial" w:cs="Arial"/>
                <w:sz w:val="20"/>
                <w:szCs w:val="20"/>
              </w:rPr>
              <w:t>, Warszawa 1997.</w:t>
            </w:r>
          </w:p>
          <w:p w:rsidR="00056EAF" w:rsidRDefault="00975EB4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E56A79">
              <w:rPr>
                <w:rFonts w:ascii="Arial" w:hAnsi="Arial" w:cs="Arial"/>
                <w:sz w:val="20"/>
                <w:szCs w:val="20"/>
              </w:rPr>
              <w:t>.</w:t>
            </w:r>
            <w:r w:rsidR="00664C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Nauka o języku polskim dla polonistów</w:t>
            </w:r>
            <w:r w:rsidR="008079AA">
              <w:rPr>
                <w:rFonts w:ascii="Arial" w:hAnsi="Arial" w:cs="Arial"/>
                <w:sz w:val="20"/>
                <w:szCs w:val="20"/>
              </w:rPr>
              <w:t>, red. S. Dubisz, wyd. 2, Warszawa 1998.</w:t>
            </w:r>
          </w:p>
          <w:p w:rsidR="008079AA" w:rsidRDefault="00975EB4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56E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>
              <w:rPr>
                <w:rFonts w:ascii="Arial" w:hAnsi="Arial" w:cs="Arial"/>
                <w:sz w:val="20"/>
                <w:szCs w:val="20"/>
              </w:rPr>
              <w:t>Skarżyński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Słownik przypomnień gramatycznych dla studentów filologii polskiej</w:t>
            </w:r>
            <w:r w:rsidR="008079AA">
              <w:rPr>
                <w:rFonts w:ascii="Arial" w:hAnsi="Arial" w:cs="Arial"/>
                <w:sz w:val="20"/>
                <w:szCs w:val="20"/>
              </w:rPr>
              <w:t>, Kraków 2000.</w:t>
            </w:r>
          </w:p>
          <w:p w:rsidR="00D71A38" w:rsidRPr="00853746" w:rsidRDefault="00975EB4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>Szober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 S.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1A38" w:rsidRPr="00853746">
              <w:rPr>
                <w:rFonts w:ascii="Arial" w:hAnsi="Arial" w:cs="Arial"/>
                <w:i/>
                <w:sz w:val="20"/>
                <w:szCs w:val="20"/>
              </w:rPr>
              <w:t>Gramatyka języka polskiego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 xml:space="preserve">, Warszawa 1962. 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1A38" w:rsidRDefault="00975EB4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Waszakowa K., </w:t>
            </w:r>
            <w:r w:rsidR="00D71A38">
              <w:rPr>
                <w:rFonts w:ascii="Arial" w:hAnsi="Arial" w:cs="Arial"/>
                <w:i/>
                <w:iCs/>
                <w:sz w:val="20"/>
                <w:szCs w:val="20"/>
              </w:rPr>
              <w:t>Słowotwórstwo współczesnego języka polskiego. Rzeczowniki z formantami paradygmatycznymi</w:t>
            </w:r>
            <w:r w:rsidR="00D71A38">
              <w:rPr>
                <w:rFonts w:ascii="Arial" w:hAnsi="Arial" w:cs="Arial"/>
                <w:sz w:val="20"/>
                <w:szCs w:val="20"/>
              </w:rPr>
              <w:t>, Warszawa 1996.</w:t>
            </w:r>
          </w:p>
          <w:p w:rsidR="00E56A79" w:rsidRPr="0052608B" w:rsidRDefault="00975EB4" w:rsidP="00E56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56A79" w:rsidRPr="00853746">
              <w:rPr>
                <w:rFonts w:ascii="Arial" w:hAnsi="Arial" w:cs="Arial"/>
                <w:sz w:val="20"/>
                <w:szCs w:val="20"/>
              </w:rPr>
              <w:t>Wróbe</w:t>
            </w:r>
            <w:r w:rsidR="00E56A79">
              <w:rPr>
                <w:rFonts w:ascii="Arial" w:hAnsi="Arial" w:cs="Arial"/>
                <w:sz w:val="20"/>
                <w:szCs w:val="20"/>
              </w:rPr>
              <w:t>l H.</w:t>
            </w:r>
            <w:r w:rsidR="00E56A79" w:rsidRPr="008537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6A79" w:rsidRPr="00853746">
              <w:rPr>
                <w:rFonts w:ascii="Arial" w:hAnsi="Arial" w:cs="Arial"/>
                <w:i/>
                <w:sz w:val="20"/>
                <w:szCs w:val="20"/>
              </w:rPr>
              <w:t>Gramatyka języka polskiego</w:t>
            </w:r>
            <w:r w:rsidR="00E56A79" w:rsidRPr="00853746">
              <w:rPr>
                <w:rFonts w:ascii="Arial" w:hAnsi="Arial" w:cs="Arial"/>
                <w:sz w:val="20"/>
                <w:szCs w:val="20"/>
              </w:rPr>
              <w:t>, Kraków 2001.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A30593" w:rsidRDefault="00A30593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9AA" w:rsidRPr="0052608B" w:rsidTr="00F465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079AA" w:rsidRPr="0052608B" w:rsidRDefault="002C2B60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8079AA" w:rsidRPr="0052608B" w:rsidTr="00F465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079AA" w:rsidRPr="0052608B" w:rsidRDefault="002C2B60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8079AA" w:rsidRPr="0052608B" w:rsidTr="00F465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8079AA" w:rsidRPr="0052608B" w:rsidTr="00F465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38</w:t>
            </w:r>
          </w:p>
        </w:tc>
      </w:tr>
      <w:tr w:rsidR="008079AA" w:rsidRPr="0052608B" w:rsidTr="00F465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</w:t>
            </w:r>
          </w:p>
        </w:tc>
      </w:tr>
      <w:tr w:rsidR="008079AA" w:rsidRPr="0052608B" w:rsidTr="00F465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---</w:t>
            </w:r>
          </w:p>
        </w:tc>
      </w:tr>
      <w:tr w:rsidR="008079AA" w:rsidRPr="0052608B" w:rsidTr="00F465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C60202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34</w:t>
            </w:r>
            <w:bookmarkStart w:id="0" w:name="_GoBack"/>
            <w:bookmarkEnd w:id="0"/>
          </w:p>
        </w:tc>
      </w:tr>
      <w:tr w:rsidR="008079AA" w:rsidRPr="0052608B" w:rsidTr="00F465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8079AA" w:rsidRPr="0052608B" w:rsidTr="00F465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8079AA" w:rsidRDefault="008079AA" w:rsidP="008079AA"/>
    <w:p w:rsidR="00995FA8" w:rsidRDefault="00995FA8"/>
    <w:sectPr w:rsidR="00995F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3C7" w:rsidRDefault="004043C7">
      <w:r>
        <w:separator/>
      </w:r>
    </w:p>
  </w:endnote>
  <w:endnote w:type="continuationSeparator" w:id="0">
    <w:p w:rsidR="004043C7" w:rsidRDefault="0040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4043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807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60202">
      <w:rPr>
        <w:noProof/>
      </w:rPr>
      <w:t>6</w:t>
    </w:r>
    <w:r>
      <w:fldChar w:fldCharType="end"/>
    </w:r>
  </w:p>
  <w:p w:rsidR="00303F50" w:rsidRDefault="004043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404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3C7" w:rsidRDefault="004043C7">
      <w:r>
        <w:separator/>
      </w:r>
    </w:p>
  </w:footnote>
  <w:footnote w:type="continuationSeparator" w:id="0">
    <w:p w:rsidR="004043C7" w:rsidRDefault="0040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4043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4043C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4043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F4F"/>
    <w:multiLevelType w:val="hybridMultilevel"/>
    <w:tmpl w:val="20FE34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13583"/>
    <w:multiLevelType w:val="hybridMultilevel"/>
    <w:tmpl w:val="6032B6F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F5B42"/>
    <w:multiLevelType w:val="hybridMultilevel"/>
    <w:tmpl w:val="492479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F6F05"/>
    <w:multiLevelType w:val="hybridMultilevel"/>
    <w:tmpl w:val="3FE0C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8463B"/>
    <w:multiLevelType w:val="hybridMultilevel"/>
    <w:tmpl w:val="B48CEE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FF"/>
    <w:rsid w:val="00011658"/>
    <w:rsid w:val="0003444A"/>
    <w:rsid w:val="0005470F"/>
    <w:rsid w:val="00055DC3"/>
    <w:rsid w:val="00056E3D"/>
    <w:rsid w:val="00056EAF"/>
    <w:rsid w:val="00084745"/>
    <w:rsid w:val="00085238"/>
    <w:rsid w:val="000A4173"/>
    <w:rsid w:val="000A6F71"/>
    <w:rsid w:val="000F53B9"/>
    <w:rsid w:val="0010454A"/>
    <w:rsid w:val="00143E55"/>
    <w:rsid w:val="00146584"/>
    <w:rsid w:val="00153CF6"/>
    <w:rsid w:val="00164685"/>
    <w:rsid w:val="001B7175"/>
    <w:rsid w:val="001C7433"/>
    <w:rsid w:val="001D1AD8"/>
    <w:rsid w:val="001D4137"/>
    <w:rsid w:val="00223ED8"/>
    <w:rsid w:val="00234250"/>
    <w:rsid w:val="00263F14"/>
    <w:rsid w:val="002A0C04"/>
    <w:rsid w:val="002B5F11"/>
    <w:rsid w:val="002C2B60"/>
    <w:rsid w:val="002C498C"/>
    <w:rsid w:val="002E50CD"/>
    <w:rsid w:val="002E563F"/>
    <w:rsid w:val="002E7BF1"/>
    <w:rsid w:val="00300F93"/>
    <w:rsid w:val="00322A35"/>
    <w:rsid w:val="003448E9"/>
    <w:rsid w:val="003477CF"/>
    <w:rsid w:val="00350807"/>
    <w:rsid w:val="003536E7"/>
    <w:rsid w:val="003569DF"/>
    <w:rsid w:val="003600F0"/>
    <w:rsid w:val="003736E4"/>
    <w:rsid w:val="00377940"/>
    <w:rsid w:val="00384B75"/>
    <w:rsid w:val="003A583F"/>
    <w:rsid w:val="003B3E22"/>
    <w:rsid w:val="003C158A"/>
    <w:rsid w:val="003F24F6"/>
    <w:rsid w:val="004043C7"/>
    <w:rsid w:val="0044606E"/>
    <w:rsid w:val="00467C35"/>
    <w:rsid w:val="0048369B"/>
    <w:rsid w:val="004B5C7A"/>
    <w:rsid w:val="00521AAB"/>
    <w:rsid w:val="0059035D"/>
    <w:rsid w:val="005B0671"/>
    <w:rsid w:val="005B16F9"/>
    <w:rsid w:val="005C376F"/>
    <w:rsid w:val="00600B44"/>
    <w:rsid w:val="00635444"/>
    <w:rsid w:val="0064242C"/>
    <w:rsid w:val="00644462"/>
    <w:rsid w:val="00664C90"/>
    <w:rsid w:val="0068727C"/>
    <w:rsid w:val="006C3235"/>
    <w:rsid w:val="006E2909"/>
    <w:rsid w:val="007125F6"/>
    <w:rsid w:val="00761390"/>
    <w:rsid w:val="0079230B"/>
    <w:rsid w:val="007D6F46"/>
    <w:rsid w:val="008079AA"/>
    <w:rsid w:val="008961DB"/>
    <w:rsid w:val="008D4FB2"/>
    <w:rsid w:val="0095247A"/>
    <w:rsid w:val="00975EB4"/>
    <w:rsid w:val="00985856"/>
    <w:rsid w:val="00992F7C"/>
    <w:rsid w:val="0099474B"/>
    <w:rsid w:val="00995FA8"/>
    <w:rsid w:val="009B369B"/>
    <w:rsid w:val="009B655B"/>
    <w:rsid w:val="009E7D6D"/>
    <w:rsid w:val="00A018E5"/>
    <w:rsid w:val="00A30593"/>
    <w:rsid w:val="00A31B2F"/>
    <w:rsid w:val="00AA4A5B"/>
    <w:rsid w:val="00AC43A5"/>
    <w:rsid w:val="00AE2758"/>
    <w:rsid w:val="00B17D0A"/>
    <w:rsid w:val="00B31E4C"/>
    <w:rsid w:val="00B443F7"/>
    <w:rsid w:val="00B51EDF"/>
    <w:rsid w:val="00B64ED8"/>
    <w:rsid w:val="00BC171F"/>
    <w:rsid w:val="00BD5C43"/>
    <w:rsid w:val="00BE3F02"/>
    <w:rsid w:val="00BF611D"/>
    <w:rsid w:val="00C127BF"/>
    <w:rsid w:val="00C37897"/>
    <w:rsid w:val="00C41560"/>
    <w:rsid w:val="00C42705"/>
    <w:rsid w:val="00C5442B"/>
    <w:rsid w:val="00C60202"/>
    <w:rsid w:val="00CA0E69"/>
    <w:rsid w:val="00CC2FC0"/>
    <w:rsid w:val="00CE52D4"/>
    <w:rsid w:val="00D07BF7"/>
    <w:rsid w:val="00D1196E"/>
    <w:rsid w:val="00D2177B"/>
    <w:rsid w:val="00D506FF"/>
    <w:rsid w:val="00D71A38"/>
    <w:rsid w:val="00D73075"/>
    <w:rsid w:val="00D81332"/>
    <w:rsid w:val="00DC203A"/>
    <w:rsid w:val="00DC5419"/>
    <w:rsid w:val="00E16F6F"/>
    <w:rsid w:val="00E30004"/>
    <w:rsid w:val="00E56A79"/>
    <w:rsid w:val="00E814B2"/>
    <w:rsid w:val="00E97141"/>
    <w:rsid w:val="00EA40AA"/>
    <w:rsid w:val="00ED1940"/>
    <w:rsid w:val="00F30747"/>
    <w:rsid w:val="00FA081B"/>
    <w:rsid w:val="00FA50F7"/>
    <w:rsid w:val="00FB0D61"/>
    <w:rsid w:val="00FC3854"/>
    <w:rsid w:val="00FE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510F"/>
  <w15:chartTrackingRefBased/>
  <w15:docId w15:val="{71C174CB-A52A-4BDD-93D8-9FA51605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9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79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79AA"/>
    <w:rPr>
      <w:rFonts w:ascii="Verdana" w:eastAsia="Times New Roman" w:hAnsi="Verdana" w:cs="Times New Roman"/>
      <w:sz w:val="28"/>
      <w:szCs w:val="28"/>
      <w:u w:color="000000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079A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079AA"/>
    <w:rPr>
      <w:rFonts w:ascii="Arial" w:eastAsia="Times New Roman" w:hAnsi="Arial" w:cs="Arial"/>
      <w:sz w:val="28"/>
      <w:szCs w:val="28"/>
      <w:u w:color="000000"/>
      <w:lang w:eastAsia="pl-PL"/>
    </w:rPr>
  </w:style>
  <w:style w:type="paragraph" w:styleId="Stopka">
    <w:name w:val="footer"/>
    <w:basedOn w:val="Normalny"/>
    <w:link w:val="StopkaZnak"/>
    <w:semiHidden/>
    <w:rsid w:val="008079A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customStyle="1" w:styleId="Zawartotabeli">
    <w:name w:val="Zawartość tabeli"/>
    <w:basedOn w:val="Normalny"/>
    <w:rsid w:val="008079AA"/>
    <w:pPr>
      <w:suppressLineNumbers/>
    </w:pPr>
  </w:style>
  <w:style w:type="paragraph" w:customStyle="1" w:styleId="Tekstdymka1">
    <w:name w:val="Tekst dymka1"/>
    <w:basedOn w:val="Normalny"/>
    <w:rsid w:val="008079A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079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EA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D9C197-ED02-4860-81E7-59350DA51D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A72E24-CB04-4197-84F5-F9A8E5E0B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95F6F-9698-450F-BB07-C7819C418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1499</Words>
  <Characters>8997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9</cp:revision>
  <dcterms:created xsi:type="dcterms:W3CDTF">2025-10-25T21:15:00Z</dcterms:created>
  <dcterms:modified xsi:type="dcterms:W3CDTF">2025-11-16T11:34:00Z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